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line="276" w:lineRule="auto"/>
        <w:ind w:firstLine="0" w:left="0"/>
        <w:jc w:val="center"/>
        <w:rPr>
          <w:sz w:val="20"/>
        </w:rPr>
      </w:pPr>
      <w:r>
        <w:rPr>
          <w:sz w:val="20"/>
        </w:rPr>
        <w:t xml:space="preserve">СПИСОК </w:t>
      </w:r>
    </w:p>
    <w:p w14:paraId="02000000">
      <w:pPr>
        <w:widowControl w:val="0"/>
        <w:spacing w:line="276" w:lineRule="auto"/>
        <w:ind w:firstLine="0" w:left="0"/>
        <w:jc w:val="center"/>
        <w:rPr>
          <w:sz w:val="20"/>
        </w:rPr>
      </w:pPr>
      <w:r>
        <w:rPr>
          <w:sz w:val="20"/>
        </w:rPr>
        <w:t xml:space="preserve">адвокатов, участвующих в деятельности государственной системы </w:t>
      </w:r>
    </w:p>
    <w:p w14:paraId="03000000">
      <w:pPr>
        <w:widowControl w:val="0"/>
        <w:spacing w:line="276" w:lineRule="auto"/>
        <w:ind w:firstLine="0" w:left="0"/>
        <w:jc w:val="center"/>
        <w:rPr>
          <w:sz w:val="20"/>
        </w:rPr>
      </w:pPr>
      <w:r>
        <w:rPr>
          <w:sz w:val="20"/>
        </w:rPr>
        <w:t xml:space="preserve">бесплатной юридической помощи на территории </w:t>
      </w:r>
    </w:p>
    <w:p w14:paraId="04000000">
      <w:pPr>
        <w:widowControl w:val="0"/>
        <w:spacing w:line="276" w:lineRule="auto"/>
        <w:ind w:firstLine="0" w:left="0"/>
        <w:jc w:val="center"/>
        <w:rPr>
          <w:sz w:val="20"/>
        </w:rPr>
      </w:pPr>
      <w:r>
        <w:rPr>
          <w:sz w:val="20"/>
        </w:rPr>
        <w:t>муниципального образования «Город Таганрог»</w:t>
      </w:r>
      <w:r>
        <w:rPr>
          <w:sz w:val="20"/>
        </w:rPr>
        <w:t xml:space="preserve">                                    </w:t>
      </w: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10"/>
        <w:gridCol w:w="3113"/>
        <w:gridCol w:w="1142"/>
        <w:gridCol w:w="3400"/>
        <w:gridCol w:w="2830"/>
        <w:gridCol w:w="2266"/>
        <w:gridCol w:w="1983"/>
        <w:gridCol w:w="28"/>
      </w:tblGrid>
      <w:t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00000">
            <w:pPr>
              <w:widowControl w:val="0"/>
              <w:spacing w:line="276" w:lineRule="auto"/>
              <w:ind w:firstLine="0" w:left="0"/>
              <w:jc w:val="center"/>
              <w:rPr>
                <w:b w:val="1"/>
                <w:sz w:val="20"/>
              </w:rPr>
            </w:pPr>
            <w:r>
              <w:rPr>
                <w:b w:val="0"/>
                <w:sz w:val="20"/>
              </w:rPr>
              <w:t>№</w:t>
            </w:r>
          </w:p>
          <w:p w14:paraId="06000000">
            <w:pPr>
              <w:widowControl w:val="0"/>
              <w:spacing w:line="276" w:lineRule="auto"/>
              <w:ind w:firstLine="0" w:left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</w:t>
            </w:r>
            <w:r>
              <w:rPr>
                <w:b w:val="1"/>
                <w:sz w:val="20"/>
              </w:rPr>
              <w:t>/</w:t>
            </w:r>
            <w:r>
              <w:rPr>
                <w:b w:val="1"/>
                <w:sz w:val="20"/>
              </w:rPr>
              <w:t>п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00000">
            <w:pPr>
              <w:widowControl w:val="0"/>
              <w:spacing w:line="276" w:lineRule="auto"/>
              <w:ind w:firstLine="0" w:left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ФИО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widowControl w:val="0"/>
              <w:spacing w:line="276" w:lineRule="auto"/>
              <w:ind w:firstLine="0" w:left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Рег</w:t>
            </w:r>
            <w:r>
              <w:rPr>
                <w:b w:val="1"/>
                <w:sz w:val="20"/>
              </w:rPr>
              <w:t>. №</w:t>
            </w:r>
          </w:p>
          <w:p w14:paraId="09000000">
            <w:pPr>
              <w:widowControl w:val="0"/>
              <w:spacing w:line="276" w:lineRule="auto"/>
              <w:ind w:firstLine="0" w:left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 реестре адвокатов РО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widowControl w:val="0"/>
              <w:spacing w:line="276" w:lineRule="auto"/>
              <w:ind w:firstLine="0" w:left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Адвокатское образование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widowControl w:val="0"/>
              <w:spacing w:line="276" w:lineRule="auto"/>
              <w:ind w:firstLine="0" w:left="0"/>
              <w:jc w:val="center"/>
              <w:rPr>
                <w:b w:val="1"/>
                <w:sz w:val="20"/>
              </w:rPr>
            </w:pPr>
          </w:p>
          <w:p w14:paraId="0C000000">
            <w:pPr>
              <w:widowControl w:val="0"/>
              <w:spacing w:line="276" w:lineRule="auto"/>
              <w:ind w:firstLine="0" w:left="0"/>
              <w:jc w:val="center"/>
              <w:rPr>
                <w:b w:val="1"/>
                <w:sz w:val="20"/>
              </w:rPr>
            </w:pPr>
          </w:p>
          <w:p w14:paraId="0D000000">
            <w:pPr>
              <w:widowControl w:val="0"/>
              <w:spacing w:line="276" w:lineRule="auto"/>
              <w:ind w:firstLine="0" w:left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Адрес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widowControl w:val="0"/>
              <w:spacing w:line="276" w:lineRule="auto"/>
              <w:ind w:firstLine="0" w:left="0"/>
              <w:jc w:val="center"/>
              <w:rPr>
                <w:b w:val="1"/>
                <w:sz w:val="20"/>
              </w:rPr>
            </w:pPr>
          </w:p>
          <w:p w14:paraId="0F000000">
            <w:pPr>
              <w:widowControl w:val="0"/>
              <w:spacing w:line="276" w:lineRule="auto"/>
              <w:ind w:firstLine="0" w:left="0"/>
              <w:jc w:val="center"/>
              <w:rPr>
                <w:b w:val="1"/>
                <w:sz w:val="20"/>
              </w:rPr>
            </w:pPr>
          </w:p>
          <w:p w14:paraId="10000000">
            <w:pPr>
              <w:widowControl w:val="0"/>
              <w:spacing w:line="276" w:lineRule="auto"/>
              <w:ind w:firstLine="0" w:left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Телефон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widowControl w:val="0"/>
              <w:spacing w:line="276" w:lineRule="auto"/>
              <w:ind w:firstLine="0" w:left="0"/>
              <w:jc w:val="center"/>
              <w:rPr>
                <w:b w:val="1"/>
                <w:sz w:val="20"/>
              </w:rPr>
            </w:pPr>
          </w:p>
          <w:p w14:paraId="12000000">
            <w:pPr>
              <w:widowControl w:val="0"/>
              <w:spacing w:line="276" w:lineRule="auto"/>
              <w:ind w:firstLine="0" w:left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График</w:t>
            </w:r>
          </w:p>
          <w:p w14:paraId="13000000">
            <w:pPr>
              <w:widowControl w:val="0"/>
              <w:spacing w:line="276" w:lineRule="auto"/>
              <w:ind w:firstLine="0" w:left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приема граждан</w:t>
            </w:r>
          </w:p>
        </w:tc>
      </w:tr>
      <w:t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widowControl w:val="1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Петрунин Николай Викторович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61/4117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Таганрогский городской филиал Ростовской областной коллегии адвокатов </w:t>
            </w:r>
          </w:p>
          <w:p w14:paraId="18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347900 </w:t>
            </w:r>
          </w:p>
          <w:p w14:paraId="1A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Ростовская область, </w:t>
            </w:r>
          </w:p>
          <w:p w14:paraId="1B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г. Таганрог, </w:t>
            </w:r>
          </w:p>
          <w:p w14:paraId="1C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Октябрьская, 18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8-8634-31-09-79     8-951-822-42-26</w:t>
            </w:r>
          </w:p>
          <w:p w14:paraId="1E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advokat_petrunin</w:t>
            </w:r>
          </w:p>
          <w:p w14:paraId="1F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@</w:t>
            </w:r>
            <w:r>
              <w:rPr>
                <w:b w:val="0"/>
                <w:sz w:val="20"/>
              </w:rPr>
              <w:t>mail.ru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Вт. 09.00-12.00</w:t>
            </w:r>
            <w:r>
              <w:rPr>
                <w:b w:val="0"/>
                <w:sz w:val="20"/>
              </w:rPr>
              <w:t xml:space="preserve"> Ч</w:t>
            </w:r>
            <w:r>
              <w:rPr>
                <w:b w:val="0"/>
                <w:sz w:val="20"/>
              </w:rPr>
              <w:t>т. 09.00-12.00</w:t>
            </w:r>
          </w:p>
        </w:tc>
      </w:tr>
      <w:t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1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Савина Елена Борисовна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61/5849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Адвокатский кабинет</w:t>
            </w:r>
          </w:p>
          <w:p w14:paraId="25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Савиной Елены Борисовны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347900  </w:t>
            </w:r>
          </w:p>
          <w:p w14:paraId="27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Ростовская область,  </w:t>
            </w:r>
          </w:p>
          <w:p w14:paraId="28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г. Таганрог, </w:t>
            </w:r>
          </w:p>
          <w:p w14:paraId="29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Греческая, 19 (МФЦ)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8-961-409-73-33        8-928-907-06-70 yub.sb@bk.ru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Пн. - Пт. </w:t>
            </w:r>
          </w:p>
          <w:p w14:paraId="2C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10.00-16.00</w:t>
            </w:r>
          </w:p>
        </w:tc>
      </w:tr>
      <w:t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1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Лозбенева</w:t>
            </w:r>
            <w:r>
              <w:rPr>
                <w:b w:val="0"/>
                <w:sz w:val="20"/>
              </w:rPr>
              <w:t xml:space="preserve"> Ольга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61/750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Таганрогский городской филиал Ростовской областной коллегии адвокатов </w:t>
            </w:r>
          </w:p>
          <w:p w14:paraId="31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347900 </w:t>
            </w:r>
          </w:p>
          <w:p w14:paraId="33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Ростовская область,  </w:t>
            </w:r>
          </w:p>
          <w:p w14:paraId="34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г. Таганрог, </w:t>
            </w:r>
          </w:p>
          <w:p w14:paraId="35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Октябрьская, 18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8-8634-31-09-79     8-918-517-41-34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Пн.14.00-16.-00</w:t>
            </w:r>
            <w:r>
              <w:rPr>
                <w:b w:val="0"/>
                <w:sz w:val="20"/>
              </w:rPr>
              <w:t xml:space="preserve"> П</w:t>
            </w:r>
            <w:r>
              <w:rPr>
                <w:b w:val="0"/>
                <w:sz w:val="20"/>
              </w:rPr>
              <w:t>т. 09.00-12.00</w:t>
            </w:r>
          </w:p>
        </w:tc>
      </w:tr>
      <w:t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1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Симонян Эдуард </w:t>
            </w:r>
            <w:r>
              <w:rPr>
                <w:b w:val="0"/>
                <w:sz w:val="20"/>
              </w:rPr>
              <w:t>Размикович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61/4628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Адвокатский кабинет</w:t>
            </w:r>
          </w:p>
          <w:p w14:paraId="3C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«Симонян Э.Р.»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tabs>
                <w:tab w:leader="none" w:pos="1623" w:val="left"/>
              </w:tabs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347900  </w:t>
            </w:r>
          </w:p>
          <w:p w14:paraId="3E000000">
            <w:pPr>
              <w:widowControl w:val="0"/>
              <w:tabs>
                <w:tab w:leader="none" w:pos="1623" w:val="left"/>
              </w:tabs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Ростовская область, </w:t>
            </w:r>
          </w:p>
          <w:p w14:paraId="3F000000">
            <w:pPr>
              <w:widowControl w:val="0"/>
              <w:tabs>
                <w:tab w:leader="none" w:pos="1623" w:val="left"/>
              </w:tabs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г. Таганрог, </w:t>
            </w:r>
          </w:p>
          <w:p w14:paraId="40000000">
            <w:pPr>
              <w:widowControl w:val="0"/>
              <w:tabs>
                <w:tab w:leader="none" w:pos="1623" w:val="left"/>
              </w:tabs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пер. Гоголевский, 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8-909-425-32-60 </w:t>
            </w:r>
            <w:r>
              <w:rPr>
                <w:b w:val="0"/>
                <w:sz w:val="20"/>
              </w:rPr>
              <w:t>eduard.simonyan</w:t>
            </w:r>
          </w:p>
          <w:p w14:paraId="42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@</w:t>
            </w:r>
            <w:r>
              <w:rPr>
                <w:b w:val="0"/>
                <w:sz w:val="20"/>
              </w:rPr>
              <w:t>mail.ru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Вт. 09.00-17.00</w:t>
            </w:r>
            <w:r>
              <w:rPr>
                <w:b w:val="0"/>
                <w:sz w:val="20"/>
              </w:rPr>
              <w:t xml:space="preserve"> П</w:t>
            </w:r>
            <w:r>
              <w:rPr>
                <w:b w:val="0"/>
                <w:sz w:val="20"/>
              </w:rPr>
              <w:t>т. 09.00-17.00</w:t>
            </w:r>
          </w:p>
        </w:tc>
      </w:tr>
      <w:t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1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Корякин Павел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61/5899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Таганрогский городской филиал Ростовской областной коллегии адвокатов </w:t>
            </w:r>
          </w:p>
          <w:p w14:paraId="48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347900</w:t>
            </w:r>
          </w:p>
          <w:p w14:paraId="4A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Ростовская область,  </w:t>
            </w:r>
          </w:p>
          <w:p w14:paraId="4B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г. Таганрог, </w:t>
            </w:r>
          </w:p>
          <w:p w14:paraId="4C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Октябрьская, 18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8-8634-31-09-79</w:t>
            </w:r>
          </w:p>
          <w:p w14:paraId="4E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8-961-403-92-69</w:t>
            </w:r>
          </w:p>
          <w:p w14:paraId="4F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Ср. 14.00-16.00</w:t>
            </w:r>
            <w:r>
              <w:rPr>
                <w:b w:val="0"/>
                <w:sz w:val="20"/>
              </w:rPr>
              <w:t xml:space="preserve"> П</w:t>
            </w:r>
            <w:r>
              <w:rPr>
                <w:b w:val="0"/>
                <w:sz w:val="20"/>
              </w:rPr>
              <w:t>т. 14.00-16.00</w:t>
            </w:r>
          </w:p>
        </w:tc>
      </w:tr>
      <w:t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1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Пискунов Сергей Сергеевич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61/3763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347939 </w:t>
            </w:r>
          </w:p>
          <w:p w14:paraId="56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Ростовская область, </w:t>
            </w:r>
          </w:p>
          <w:p w14:paraId="57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г. Таганрог, </w:t>
            </w:r>
          </w:p>
          <w:p w14:paraId="58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Чехова, 353/5, оф.1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ф.8-863-245-03-98  8-918-583-57-73 piskunovss-advokat@rambler.ru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Вт. 09.00-12.00</w:t>
            </w:r>
            <w:r>
              <w:rPr>
                <w:b w:val="0"/>
                <w:sz w:val="20"/>
              </w:rPr>
              <w:t xml:space="preserve"> Ч</w:t>
            </w:r>
            <w:r>
              <w:rPr>
                <w:b w:val="0"/>
                <w:sz w:val="20"/>
              </w:rPr>
              <w:t>т. 09.00-12.00</w:t>
            </w:r>
          </w:p>
        </w:tc>
      </w:tr>
      <w:t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1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Мамай Александр Антонович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61/4047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Адвокатский кабинет «Мамай Александр Антонович»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0"/>
              <w:tabs>
                <w:tab w:leader="none" w:pos="1623" w:val="left"/>
              </w:tabs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Ростовская область, г</w:t>
            </w:r>
            <w:r>
              <w:rPr>
                <w:b w:val="0"/>
                <w:sz w:val="20"/>
              </w:rPr>
              <w:t>.Т</w:t>
            </w:r>
            <w:r>
              <w:rPr>
                <w:b w:val="0"/>
                <w:sz w:val="20"/>
              </w:rPr>
              <w:t>аганрог, ул. Вишневая, 15/8, кв.75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8-918-507-80-35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Вт. 10.00-15.00</w:t>
            </w:r>
          </w:p>
          <w:p w14:paraId="62000000">
            <w:pPr>
              <w:widowControl w:val="1"/>
              <w:ind w:firstLine="0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Пт. 10.00-15.00</w:t>
            </w:r>
          </w:p>
        </w:tc>
      </w:tr>
    </w:tbl>
    <w:p w14:paraId="63000000">
      <w:pPr>
        <w:widowControl w:val="1"/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</w:rPr>
      </w:pPr>
    </w:p>
    <w:p w14:paraId="64000000">
      <w:pPr>
        <w:widowControl w:val="1"/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</w:rPr>
      </w:pPr>
    </w:p>
    <w:p w14:paraId="65000000">
      <w:pPr>
        <w:widowControl w:val="1"/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</w:rPr>
        <w:t>Получить юридическую помощь на безвозмездной основе можно также в Юридической клинике Таганрогского института управления и экономики</w:t>
      </w:r>
    </w:p>
    <w:p w14:paraId="66000000">
      <w:pPr>
        <w:widowControl w:val="1"/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</w:rPr>
      </w:pP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86"/>
        <w:gridCol w:w="3261"/>
        <w:gridCol w:w="4463"/>
        <w:gridCol w:w="4861"/>
      </w:tblGrid>
      <w:tr>
        <w:trPr>
          <w:trHeight w:hRule="atLeast" w:val="200"/>
        </w:trPr>
        <w:tc>
          <w:tcPr>
            <w:tcW w:type="dxa" w:w="2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ФИО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Организация</w:t>
            </w:r>
          </w:p>
        </w:tc>
        <w:tc>
          <w:tcPr>
            <w:tcW w:type="dxa" w:w="4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Адрес</w:t>
            </w:r>
          </w:p>
        </w:tc>
        <w:tc>
          <w:tcPr>
            <w:tcW w:type="dxa" w:w="4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Телефон</w:t>
            </w:r>
          </w:p>
        </w:tc>
      </w:tr>
      <w:tr>
        <w:tc>
          <w:tcPr>
            <w:tcW w:type="dxa" w:w="2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</w:rPr>
              <w:t>Каменева Полина Валерьевна,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</w:rPr>
              <w:t>к.ю.н., доцент кафедры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</w:rPr>
              <w:t>гражданского права и процесса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</w:rPr>
              <w:t>Юридическая клиника ТИУЭ</w:t>
            </w:r>
          </w:p>
        </w:tc>
        <w:tc>
          <w:tcPr>
            <w:tcW w:type="dxa" w:w="4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</w:rPr>
              <w:t>347900, ул.Петровская,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</w:rPr>
              <w:t>107 (МБУК «Дворец молодёжи»), к.1</w:t>
            </w:r>
          </w:p>
        </w:tc>
        <w:tc>
          <w:tcPr>
            <w:tcW w:type="dxa" w:w="4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</w:rPr>
              <w:t>+7 918 532-21-16   </w:t>
            </w:r>
          </w:p>
          <w:p w14:paraId="6F000000">
            <w:pPr>
              <w:widowControl w:val="0"/>
              <w:spacing w:after="0" w:line="276" w:lineRule="auto"/>
              <w:ind w:firstLine="0"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</w:rPr>
              <w:t>p.kameneva@tmei.ru</w:t>
            </w:r>
          </w:p>
        </w:tc>
      </w:tr>
    </w:tbl>
    <w:p w14:paraId="70000000">
      <w:pPr>
        <w:pStyle w:val="Style_2"/>
        <w:widowControl w:val="1"/>
        <w:spacing w:after="0"/>
        <w:ind w:firstLine="0" w:left="0"/>
        <w:jc w:val="center"/>
        <w:rPr>
          <w:rFonts w:ascii="Times New Roman" w:hAnsi="Times New Roman"/>
          <w:color w:val="000000"/>
          <w:sz w:val="20"/>
        </w:rPr>
      </w:pPr>
    </w:p>
    <w:p w14:paraId="71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0"/>
        <w:jc w:val="center"/>
        <w:rPr>
          <w:sz w:val="20"/>
        </w:rPr>
      </w:pPr>
    </w:p>
    <w:sectPr>
      <w:pgSz w:h="11908" w:orient="landscape" w:w="16848"/>
      <w:pgMar w:bottom="567" w:footer="709" w:gutter="0" w:header="709" w:left="709" w:right="567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Balloon Text"/>
    <w:basedOn w:val="Style_2"/>
    <w:link w:val="Style_5_ch"/>
    <w:rPr>
      <w:rFonts w:ascii="Tahoma" w:hAnsi="Tahoma"/>
      <w:sz w:val="16"/>
    </w:rPr>
  </w:style>
  <w:style w:styleId="Style_5_ch" w:type="character">
    <w:name w:val="Balloon Text"/>
    <w:basedOn w:val="Style_2_ch"/>
    <w:link w:val="Style_5"/>
    <w:rPr>
      <w:rFonts w:ascii="Tahoma" w:hAnsi="Tahoma"/>
      <w:sz w:val="16"/>
    </w:rPr>
  </w:style>
  <w:style w:styleId="Style_6" w:type="paragraph">
    <w:name w:val="Обычный1"/>
    <w:link w:val="Style_6_ch"/>
    <w:rPr>
      <w:sz w:val="24"/>
    </w:rPr>
  </w:style>
  <w:style w:styleId="Style_6_ch" w:type="character">
    <w:name w:val="Обычный1"/>
    <w:link w:val="Style_6"/>
    <w:rPr>
      <w:sz w:val="24"/>
    </w:rPr>
  </w:style>
  <w:style w:styleId="Style_7" w:type="paragraph">
    <w:name w:val="toc 6"/>
    <w:next w:val="Style_2"/>
    <w:link w:val="Style_7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Endnote"/>
    <w:link w:val="Style_10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footer"/>
    <w:basedOn w:val="Style_2"/>
    <w:link w:val="Style_13_ch"/>
    <w:pPr>
      <w:widowControl w:val="0"/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3_ch" w:type="character">
    <w:name w:val="footer"/>
    <w:basedOn w:val="Style_2_ch"/>
    <w:link w:val="Style_13"/>
    <w:rPr>
      <w:rFonts w:ascii="Calibri" w:hAnsi="Calibri"/>
      <w:sz w:val="22"/>
    </w:rPr>
  </w:style>
  <w:style w:styleId="Style_14" w:type="paragraph">
    <w:name w:val="toc 3"/>
    <w:next w:val="Style_2"/>
    <w:link w:val="Style_14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List Paragraph"/>
    <w:basedOn w:val="Style_2"/>
    <w:link w:val="Style_15_ch"/>
    <w:pPr>
      <w:widowControl w:val="0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5_ch" w:type="character">
    <w:name w:val="List Paragraph"/>
    <w:basedOn w:val="Style_2_ch"/>
    <w:link w:val="Style_15"/>
    <w:rPr>
      <w:rFonts w:ascii="Calibri" w:hAnsi="Calibri"/>
      <w:sz w:val="22"/>
    </w:rPr>
  </w:style>
  <w:style w:styleId="Style_16" w:type="paragraph">
    <w:name w:val="Основной шрифт абзаца2"/>
    <w:link w:val="Style_16_ch"/>
  </w:style>
  <w:style w:styleId="Style_16_ch" w:type="character">
    <w:name w:val="Основной шрифт абзаца2"/>
    <w:link w:val="Style_16"/>
  </w:style>
  <w:style w:styleId="Style_17" w:type="paragraph">
    <w:name w:val="Гиперссылка2"/>
    <w:link w:val="Style_17_ch"/>
    <w:rPr>
      <w:color w:val="0000FF"/>
      <w:u w:val="single"/>
    </w:rPr>
  </w:style>
  <w:style w:styleId="Style_17_ch" w:type="character">
    <w:name w:val="Гиперссылка2"/>
    <w:link w:val="Style_17"/>
    <w:rPr>
      <w:color w:val="0000FF"/>
      <w:u w:val="single"/>
    </w:rPr>
  </w:style>
  <w:style w:styleId="Style_18" w:type="paragraph">
    <w:name w:val="Знак Знак1"/>
    <w:link w:val="Style_18_ch"/>
    <w:rPr>
      <w:rFonts w:ascii="Courier New" w:hAnsi="Courier New"/>
    </w:rPr>
  </w:style>
  <w:style w:styleId="Style_18_ch" w:type="character">
    <w:name w:val="Знак Знак1"/>
    <w:link w:val="Style_18"/>
    <w:rPr>
      <w:rFonts w:ascii="Courier New" w:hAnsi="Courier New"/>
    </w:rPr>
  </w:style>
  <w:style w:styleId="Style_19" w:type="paragraph">
    <w:name w:val="header"/>
    <w:basedOn w:val="Style_2"/>
    <w:link w:val="Style_19_ch"/>
    <w:pPr>
      <w:widowControl w:val="0"/>
      <w:tabs>
        <w:tab w:leader="none" w:pos="4536" w:val="center"/>
        <w:tab w:leader="none" w:pos="9072" w:val="right"/>
      </w:tabs>
      <w:ind/>
    </w:pPr>
    <w:rPr>
      <w:sz w:val="20"/>
    </w:rPr>
  </w:style>
  <w:style w:styleId="Style_19_ch" w:type="character">
    <w:name w:val="header"/>
    <w:basedOn w:val="Style_2_ch"/>
    <w:link w:val="Style_19"/>
    <w:rPr>
      <w:sz w:val="20"/>
    </w:rPr>
  </w:style>
  <w:style w:styleId="Style_20" w:type="paragraph">
    <w:name w:val="heading 5"/>
    <w:next w:val="Style_2"/>
    <w:link w:val="Style_20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Default"/>
    <w:link w:val="Style_21_ch"/>
    <w:rPr>
      <w:sz w:val="24"/>
    </w:rPr>
  </w:style>
  <w:style w:styleId="Style_21_ch" w:type="character">
    <w:name w:val="Default"/>
    <w:link w:val="Style_21"/>
    <w:rPr>
      <w:sz w:val="24"/>
    </w:rPr>
  </w:style>
  <w:style w:styleId="Style_22" w:type="paragraph">
    <w:name w:val="heading 1"/>
    <w:next w:val="Style_2"/>
    <w:link w:val="Style_22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2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widowControl w:val="0"/>
      <w:ind/>
      <w:jc w:val="both"/>
    </w:pPr>
    <w:rPr>
      <w:rFonts w:ascii="XO Thames" w:hAnsi="XO Thames"/>
    </w:rPr>
  </w:style>
  <w:style w:styleId="Style_26_ch" w:type="character">
    <w:name w:val="Header and Footer"/>
    <w:link w:val="Style_26"/>
    <w:rPr>
      <w:rFonts w:ascii="XO Thames" w:hAnsi="XO Thames"/>
    </w:rPr>
  </w:style>
  <w:style w:styleId="Style_27" w:type="paragraph">
    <w:name w:val="toc 9"/>
    <w:next w:val="Style_2"/>
    <w:link w:val="Style_27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2"/>
    <w:link w:val="Style_28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ConsPlusNormal"/>
    <w:link w:val="Style_30_ch"/>
    <w:pPr>
      <w:widowControl w:val="0"/>
      <w:ind w:firstLine="720" w:left="0"/>
    </w:pPr>
    <w:rPr>
      <w:rFonts w:ascii="Arial" w:hAnsi="Arial"/>
    </w:rPr>
  </w:style>
  <w:style w:styleId="Style_30_ch" w:type="character">
    <w:name w:val="ConsPlusNormal"/>
    <w:link w:val="Style_30"/>
    <w:rPr>
      <w:rFonts w:ascii="Arial" w:hAnsi="Arial"/>
    </w:rPr>
  </w:style>
  <w:style w:styleId="Style_31" w:type="paragraph">
    <w:name w:val="Balloon Text Char"/>
    <w:link w:val="Style_31_ch"/>
    <w:rPr>
      <w:rFonts w:ascii="Tahoma" w:hAnsi="Tahoma"/>
      <w:sz w:val="16"/>
    </w:rPr>
  </w:style>
  <w:style w:styleId="Style_31_ch" w:type="character">
    <w:name w:val="Balloon Text Char"/>
    <w:link w:val="Style_31"/>
    <w:rPr>
      <w:rFonts w:ascii="Tahoma" w:hAnsi="Tahoma"/>
      <w:sz w:val="16"/>
    </w:rPr>
  </w:style>
  <w:style w:styleId="Style_32" w:type="paragraph">
    <w:name w:val="Обычный1"/>
    <w:link w:val="Style_32_ch"/>
    <w:rPr>
      <w:sz w:val="24"/>
    </w:rPr>
  </w:style>
  <w:style w:styleId="Style_32_ch" w:type="character">
    <w:name w:val="Обычный1"/>
    <w:link w:val="Style_32"/>
    <w:rPr>
      <w:sz w:val="24"/>
    </w:rPr>
  </w:style>
  <w:style w:styleId="Style_33" w:type="paragraph">
    <w:name w:val="Normal (Web)"/>
    <w:basedOn w:val="Style_2"/>
    <w:link w:val="Style_33_ch"/>
    <w:pPr>
      <w:widowControl w:val="0"/>
      <w:spacing w:afterAutospacing="on" w:beforeAutospacing="on"/>
      <w:ind/>
    </w:pPr>
  </w:style>
  <w:style w:styleId="Style_33_ch" w:type="character">
    <w:name w:val="Normal (Web)"/>
    <w:basedOn w:val="Style_2_ch"/>
    <w:link w:val="Style_33"/>
  </w:style>
  <w:style w:styleId="Style_34" w:type="paragraph">
    <w:name w:val="toc 5"/>
    <w:next w:val="Style_2"/>
    <w:link w:val="Style_34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HTML Preformatted"/>
    <w:basedOn w:val="Style_2"/>
    <w:link w:val="Style_35_ch"/>
    <w:pPr>
      <w:widowControl w:val="0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35_ch" w:type="character">
    <w:name w:val="HTML Preformatted"/>
    <w:basedOn w:val="Style_2_ch"/>
    <w:link w:val="Style_35"/>
    <w:rPr>
      <w:rFonts w:ascii="Courier New" w:hAnsi="Courier New"/>
      <w:sz w:val="20"/>
    </w:rPr>
  </w:style>
  <w:style w:styleId="Style_36" w:type="paragraph">
    <w:name w:val="msonormalcxspmiddle"/>
    <w:basedOn w:val="Style_2"/>
    <w:link w:val="Style_36_ch"/>
    <w:pPr>
      <w:widowControl w:val="0"/>
      <w:spacing w:afterAutospacing="on" w:beforeAutospacing="on"/>
      <w:ind/>
    </w:pPr>
  </w:style>
  <w:style w:styleId="Style_36_ch" w:type="character">
    <w:name w:val="msonormalcxspmiddle"/>
    <w:basedOn w:val="Style_2_ch"/>
    <w:link w:val="Style_36"/>
  </w:style>
  <w:style w:styleId="Style_37" w:type="paragraph">
    <w:name w:val="Subtitle"/>
    <w:next w:val="Style_2"/>
    <w:link w:val="Style_37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Просмотренная гиперссылка1"/>
    <w:link w:val="Style_38_ch"/>
    <w:rPr>
      <w:color w:val="800080"/>
      <w:u w:val="single"/>
    </w:rPr>
  </w:style>
  <w:style w:styleId="Style_38_ch" w:type="character">
    <w:name w:val="Просмотренная гиперссылка1"/>
    <w:link w:val="Style_38"/>
    <w:rPr>
      <w:color w:val="800080"/>
      <w:u w:val="single"/>
    </w:rPr>
  </w:style>
  <w:style w:styleId="Style_39" w:type="paragraph">
    <w:name w:val="Title"/>
    <w:basedOn w:val="Style_2"/>
    <w:link w:val="Style_39_ch"/>
    <w:uiPriority w:val="10"/>
    <w:qFormat/>
    <w:pPr>
      <w:widowControl w:val="0"/>
      <w:ind/>
      <w:jc w:val="center"/>
    </w:pPr>
    <w:rPr>
      <w:b w:val="1"/>
    </w:rPr>
  </w:style>
  <w:style w:styleId="Style_39_ch" w:type="character">
    <w:name w:val="Title"/>
    <w:basedOn w:val="Style_2_ch"/>
    <w:link w:val="Style_39"/>
    <w:rPr>
      <w:b w:val="1"/>
    </w:rPr>
  </w:style>
  <w:style w:styleId="Style_40" w:type="paragraph">
    <w:name w:val="heading 4"/>
    <w:next w:val="Style_2"/>
    <w:link w:val="Style_40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next w:val="Style_2"/>
    <w:link w:val="Style_41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42" w:type="paragraph">
    <w:name w:val="ConsPlusTitle"/>
    <w:link w:val="Style_42_ch"/>
    <w:pPr>
      <w:widowControl w:val="0"/>
      <w:ind/>
    </w:pPr>
    <w:rPr>
      <w:b w:val="1"/>
      <w:sz w:val="24"/>
    </w:rPr>
  </w:style>
  <w:style w:styleId="Style_42_ch" w:type="character">
    <w:name w:val="ConsPlusTitle"/>
    <w:link w:val="Style_42"/>
    <w:rPr>
      <w:b w:val="1"/>
      <w:sz w:val="24"/>
    </w:rPr>
  </w:style>
  <w:style w:styleId="Style_43" w:type="paragraph">
    <w:name w:val="ConsPlusNonformat"/>
    <w:link w:val="Style_43_ch"/>
    <w:pPr>
      <w:widowControl w:val="0"/>
      <w:ind/>
    </w:pPr>
    <w:rPr>
      <w:rFonts w:ascii="Courier New" w:hAnsi="Courier New"/>
    </w:rPr>
  </w:style>
  <w:style w:styleId="Style_43_ch" w:type="character">
    <w:name w:val="ConsPlusNonformat"/>
    <w:link w:val="Style_43"/>
    <w:rPr>
      <w:rFonts w:ascii="Courier New" w:hAnsi="Courier New"/>
    </w:rPr>
  </w:style>
  <w:style w:styleId="Style_44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MyOffice-CoreFramework-Windows/35-1293.911.9687.924.1@3065433889e9422a60f2a089cccee7a93518be58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2025-07-28T09:35:56Z</dcterms:created>
  <dcterms:modified xsi:type="dcterms:W3CDTF">2025-07-28T09:35:56Z</dcterms:modified>
</cp:coreProperties>
</file>